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CE" w:rsidRPr="00281B1E" w:rsidRDefault="004B23CE" w:rsidP="004B23CE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4B23CE" w:rsidRPr="00281B1E" w:rsidRDefault="004B23CE" w:rsidP="004B23CE">
      <w:pPr>
        <w:jc w:val="left"/>
        <w:rPr>
          <w:sz w:val="36"/>
          <w:szCs w:val="36"/>
          <w:lang w:eastAsia="bg-BG"/>
        </w:rPr>
      </w:pPr>
    </w:p>
    <w:p w:rsidR="004B23CE" w:rsidRPr="00281B1E" w:rsidRDefault="00B50737" w:rsidP="004B23CE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4B23CE" w:rsidRDefault="004B23CE" w:rsidP="004B23CE">
      <w:pPr>
        <w:rPr>
          <w:sz w:val="36"/>
          <w:szCs w:val="36"/>
          <w:lang w:eastAsia="bg-BG"/>
        </w:rPr>
      </w:pPr>
    </w:p>
    <w:p w:rsidR="004B23CE" w:rsidRPr="00281B1E" w:rsidRDefault="004B23CE" w:rsidP="004B23CE">
      <w:pPr>
        <w:rPr>
          <w:sz w:val="36"/>
          <w:szCs w:val="36"/>
          <w:lang w:eastAsia="bg-BG"/>
        </w:rPr>
      </w:pPr>
    </w:p>
    <w:p w:rsidR="004B23CE" w:rsidRPr="00281B1E" w:rsidRDefault="004B23CE" w:rsidP="004B23CE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4B23CE" w:rsidRDefault="004B23CE" w:rsidP="004B23CE">
      <w:pPr>
        <w:jc w:val="center"/>
        <w:rPr>
          <w:b/>
          <w:sz w:val="36"/>
          <w:szCs w:val="36"/>
          <w:lang w:eastAsia="bg-BG"/>
        </w:rPr>
      </w:pPr>
    </w:p>
    <w:p w:rsidR="004B23CE" w:rsidRPr="00281B1E" w:rsidRDefault="004B23CE" w:rsidP="004B23CE">
      <w:pPr>
        <w:jc w:val="center"/>
        <w:rPr>
          <w:b/>
          <w:sz w:val="36"/>
          <w:szCs w:val="36"/>
          <w:lang w:eastAsia="bg-BG"/>
        </w:rPr>
      </w:pPr>
    </w:p>
    <w:p w:rsidR="004B23CE" w:rsidRPr="00281B1E" w:rsidRDefault="004B23CE" w:rsidP="004B23CE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4B23CE" w:rsidRDefault="004B23CE" w:rsidP="004B23CE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26</w:t>
      </w:r>
      <w:r w:rsidRPr="00281B1E">
        <w:rPr>
          <w:sz w:val="32"/>
          <w:szCs w:val="32"/>
          <w:lang w:eastAsia="bg-BG"/>
        </w:rPr>
        <w:t>.09.2019</w:t>
      </w:r>
    </w:p>
    <w:p w:rsidR="004B23CE" w:rsidRPr="00281B1E" w:rsidRDefault="004B23CE" w:rsidP="004B23CE">
      <w:pPr>
        <w:jc w:val="center"/>
        <w:rPr>
          <w:sz w:val="32"/>
          <w:szCs w:val="32"/>
          <w:lang w:eastAsia="bg-BG"/>
        </w:rPr>
      </w:pPr>
    </w:p>
    <w:p w:rsidR="007D22F3" w:rsidRDefault="00677F4E">
      <w:r>
        <w:rPr>
          <w:lang w:val="en-US"/>
        </w:rPr>
        <w:t>1.</w:t>
      </w:r>
      <w:r>
        <w:t xml:space="preserve"> Преназначаване на техническо лице </w:t>
      </w:r>
    </w:p>
    <w:p w:rsidR="00677F4E" w:rsidRDefault="00677F4E">
      <w:r>
        <w:t>2. Определяне на пореден номер на местни коалиции и инициативни комитети</w:t>
      </w:r>
    </w:p>
    <w:p w:rsidR="00677F4E" w:rsidRDefault="00677F4E">
      <w:r>
        <w:t>3. Разглеждане на заявления</w:t>
      </w:r>
    </w:p>
    <w:p w:rsidR="00B50737" w:rsidRPr="00677F4E" w:rsidRDefault="00B50737">
      <w:r>
        <w:t>4. Други</w:t>
      </w:r>
      <w:bookmarkStart w:id="0" w:name="_GoBack"/>
      <w:bookmarkEnd w:id="0"/>
    </w:p>
    <w:sectPr w:rsidR="00B50737" w:rsidRPr="00677F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A3"/>
    <w:rsid w:val="004B23CE"/>
    <w:rsid w:val="00677F4E"/>
    <w:rsid w:val="007D22F3"/>
    <w:rsid w:val="00B50737"/>
    <w:rsid w:val="00F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2E55"/>
  <w15:chartTrackingRefBased/>
  <w15:docId w15:val="{8AEC55C3-62E0-4665-A044-0383072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C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2019-09-26T08:38:00Z</dcterms:created>
  <dcterms:modified xsi:type="dcterms:W3CDTF">2019-09-26T11:30:00Z</dcterms:modified>
</cp:coreProperties>
</file>